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95" w:rsidRDefault="000C2EDB" w:rsidP="000C2EDB">
      <w:pPr>
        <w:jc w:val="center"/>
        <w:rPr>
          <w:rFonts w:ascii="Kristen ITC" w:hAnsi="Kristen ITC"/>
          <w:b/>
          <w:sz w:val="28"/>
          <w:szCs w:val="28"/>
        </w:rPr>
      </w:pPr>
      <w:r w:rsidRPr="000C2EDB">
        <w:rPr>
          <w:rFonts w:ascii="Kristen ITC" w:hAnsi="Kristen ITC"/>
          <w:b/>
          <w:sz w:val="28"/>
          <w:szCs w:val="28"/>
        </w:rPr>
        <w:t>Grading Categories and Scale</w:t>
      </w:r>
    </w:p>
    <w:p w:rsidR="000C2EDB" w:rsidRDefault="000C2EDB">
      <w:pPr>
        <w:rPr>
          <w:rFonts w:ascii="Kristen ITC" w:hAnsi="Kristen ITC"/>
          <w:b/>
          <w:sz w:val="28"/>
          <w:szCs w:val="28"/>
        </w:rPr>
      </w:pPr>
    </w:p>
    <w:p w:rsidR="000C2EDB" w:rsidRPr="000C2EDB" w:rsidRDefault="000C2EDB">
      <w:pPr>
        <w:rPr>
          <w:rFonts w:ascii="Kristen ITC" w:hAnsi="Kristen ITC"/>
          <w:b/>
          <w:sz w:val="28"/>
          <w:szCs w:val="28"/>
          <w:u w:val="single"/>
        </w:rPr>
      </w:pPr>
      <w:r w:rsidRPr="000C2EDB">
        <w:rPr>
          <w:rFonts w:ascii="Kristen ITC" w:hAnsi="Kristen ITC"/>
          <w:b/>
          <w:sz w:val="28"/>
          <w:szCs w:val="28"/>
          <w:u w:val="single"/>
        </w:rPr>
        <w:t>Categories</w:t>
      </w:r>
    </w:p>
    <w:p w:rsidR="000C2EDB" w:rsidRDefault="000C2EDB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Informal – 35%</w:t>
      </w:r>
    </w:p>
    <w:p w:rsidR="000C2EDB" w:rsidRDefault="000C2EDB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Formal – 65%</w:t>
      </w:r>
    </w:p>
    <w:p w:rsidR="000C2EDB" w:rsidRDefault="000C2EDB">
      <w:pPr>
        <w:rPr>
          <w:rFonts w:ascii="Kristen ITC" w:hAnsi="Kristen ITC"/>
          <w:b/>
          <w:sz w:val="28"/>
          <w:szCs w:val="28"/>
        </w:rPr>
      </w:pPr>
    </w:p>
    <w:p w:rsidR="000C2EDB" w:rsidRDefault="000C2EDB">
      <w:pPr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</w:p>
    <w:p w:rsidR="000C2EDB" w:rsidRPr="000C2EDB" w:rsidRDefault="000C2EDB">
      <w:pPr>
        <w:rPr>
          <w:rFonts w:ascii="Kristen ITC" w:hAnsi="Kristen ITC"/>
          <w:b/>
          <w:sz w:val="28"/>
          <w:szCs w:val="28"/>
          <w:u w:val="single"/>
        </w:rPr>
      </w:pPr>
      <w:r w:rsidRPr="000C2EDB">
        <w:rPr>
          <w:rFonts w:ascii="Kristen ITC" w:hAnsi="Kristen ITC"/>
          <w:b/>
          <w:sz w:val="28"/>
          <w:szCs w:val="28"/>
          <w:u w:val="single"/>
        </w:rPr>
        <w:t>Grading Scale</w:t>
      </w:r>
    </w:p>
    <w:p w:rsidR="000C2EDB" w:rsidRDefault="000C2EDB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 -   90 – 100</w:t>
      </w:r>
    </w:p>
    <w:p w:rsidR="000C2EDB" w:rsidRDefault="000C2EDB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B -    80 – 89</w:t>
      </w:r>
    </w:p>
    <w:p w:rsidR="000C2EDB" w:rsidRDefault="000C2EDB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C-    70 – 79</w:t>
      </w:r>
    </w:p>
    <w:p w:rsidR="000C2EDB" w:rsidRDefault="000C2EDB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D -   60 – 69</w:t>
      </w:r>
    </w:p>
    <w:p w:rsidR="000C2EDB" w:rsidRPr="000C2EDB" w:rsidRDefault="000C2EDB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F -     </w:t>
      </w:r>
      <w:proofErr w:type="gramStart"/>
      <w:r>
        <w:rPr>
          <w:rFonts w:ascii="Kristen ITC" w:hAnsi="Kristen ITC"/>
          <w:b/>
          <w:sz w:val="28"/>
          <w:szCs w:val="28"/>
        </w:rPr>
        <w:t>59  and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below</w:t>
      </w:r>
    </w:p>
    <w:sectPr w:rsidR="000C2EDB" w:rsidRPr="000C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DB"/>
    <w:rsid w:val="000C2EDB"/>
    <w:rsid w:val="004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F6599-BCD4-4E67-BCEF-C79EC4C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Wright</dc:creator>
  <cp:keywords/>
  <dc:description/>
  <cp:lastModifiedBy>Mary Wright</cp:lastModifiedBy>
  <cp:revision>1</cp:revision>
  <dcterms:created xsi:type="dcterms:W3CDTF">2017-11-11T23:03:00Z</dcterms:created>
  <dcterms:modified xsi:type="dcterms:W3CDTF">2017-11-11T23:05:00Z</dcterms:modified>
</cp:coreProperties>
</file>